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31F8" w14:textId="34C53A38" w:rsidR="00821807" w:rsidRPr="00821807" w:rsidRDefault="00821807" w:rsidP="00821807">
      <w:pPr>
        <w:shd w:val="clear" w:color="auto" w:fill="FFFFFF"/>
        <w:suppressAutoHyphens w:val="0"/>
        <w:autoSpaceDN/>
        <w:ind w:right="-360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en-CA" w:bidi="ar-SA"/>
        </w:rPr>
      </w:pPr>
      <w:r w:rsidRPr="00821807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en-CA" w:bidi="ar-SA"/>
        </w:rPr>
        <w:t>SUPPLY LIST FOR 202</w:t>
      </w:r>
      <w:r w:rsidR="00167516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en-CA" w:bidi="ar-SA"/>
        </w:rPr>
        <w:t>3</w:t>
      </w:r>
      <w:r w:rsidRPr="00821807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en-CA" w:bidi="ar-SA"/>
        </w:rPr>
        <w:t>-202</w:t>
      </w:r>
      <w:r w:rsidR="00167516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en-CA" w:bidi="ar-SA"/>
        </w:rPr>
        <w:t>4</w:t>
      </w:r>
    </w:p>
    <w:p w14:paraId="1E50D462" w14:textId="4187404A" w:rsidR="00821807" w:rsidRDefault="00821807" w:rsidP="002B3810">
      <w:pPr>
        <w:shd w:val="clear" w:color="auto" w:fill="FFFFFF"/>
        <w:suppressAutoHyphens w:val="0"/>
        <w:autoSpaceDN/>
        <w:ind w:right="-360"/>
        <w:jc w:val="center"/>
        <w:textAlignment w:val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en-CA" w:bidi="ar-SA"/>
        </w:rPr>
      </w:pPr>
      <w:r w:rsidRPr="00821807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en-CA" w:bidi="ar-SA"/>
        </w:rPr>
        <w:t>PRIMARY</w:t>
      </w:r>
    </w:p>
    <w:p w14:paraId="7CBA1D9D" w14:textId="0B0EFBDC" w:rsidR="00490D69" w:rsidRDefault="00490D69" w:rsidP="002B3810">
      <w:pPr>
        <w:pBdr>
          <w:bottom w:val="single" w:sz="6" w:space="1" w:color="auto"/>
        </w:pBdr>
        <w:shd w:val="clear" w:color="auto" w:fill="FFFFFF"/>
        <w:suppressAutoHyphens w:val="0"/>
        <w:autoSpaceDN/>
        <w:ind w:right="-360"/>
        <w:jc w:val="center"/>
        <w:textAlignment w:val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en-CA" w:bidi="ar-SA"/>
        </w:rPr>
      </w:pPr>
    </w:p>
    <w:p w14:paraId="1DF06C8D" w14:textId="77777777" w:rsidR="00821807" w:rsidRPr="00821807" w:rsidRDefault="00821807" w:rsidP="00821807">
      <w:pPr>
        <w:shd w:val="clear" w:color="auto" w:fill="FFFFFF"/>
        <w:suppressAutoHyphens w:val="0"/>
        <w:autoSpaceDN/>
        <w:ind w:right="14"/>
        <w:textAlignment w:val="auto"/>
        <w:rPr>
          <w:rFonts w:ascii="Times New Roman" w:eastAsia="Times New Roman" w:hAnsi="Times New Roman" w:cs="Times New Roman"/>
          <w:sz w:val="24"/>
          <w:szCs w:val="24"/>
          <w:lang w:eastAsia="en-CA" w:bidi="ar-SA"/>
        </w:rPr>
      </w:pPr>
      <w:r w:rsidRPr="00821807">
        <w:rPr>
          <w:rFonts w:ascii="Times New Roman" w:eastAsia="Times New Roman" w:hAnsi="Times New Roman" w:cs="Times New Roman"/>
          <w:sz w:val="24"/>
          <w:szCs w:val="24"/>
          <w:lang w:eastAsia="en-CA" w:bidi="ar-SA"/>
        </w:rPr>
        <w:t> </w:t>
      </w:r>
    </w:p>
    <w:p w14:paraId="2B811280" w14:textId="77777777" w:rsidR="00821807" w:rsidRPr="00821807" w:rsidRDefault="00821807" w:rsidP="00821807">
      <w:pPr>
        <w:shd w:val="clear" w:color="auto" w:fill="FFFFFF"/>
        <w:suppressAutoHyphens w:val="0"/>
        <w:autoSpaceDN/>
        <w:ind w:right="14"/>
        <w:textAlignment w:val="auto"/>
        <w:rPr>
          <w:rFonts w:ascii="Times New Roman" w:eastAsia="Times New Roman" w:hAnsi="Times New Roman" w:cs="Times New Roman"/>
          <w:sz w:val="24"/>
          <w:szCs w:val="24"/>
          <w:lang w:eastAsia="en-CA" w:bidi="ar-SA"/>
        </w:rPr>
      </w:pPr>
      <w:r w:rsidRPr="00821807">
        <w:rPr>
          <w:rFonts w:ascii="Times New Roman" w:eastAsia="Times New Roman" w:hAnsi="Times New Roman" w:cs="Times New Roman"/>
          <w:sz w:val="24"/>
          <w:szCs w:val="24"/>
          <w:lang w:eastAsia="en-CA" w:bidi="ar-SA"/>
        </w:rPr>
        <w:t> </w:t>
      </w:r>
    </w:p>
    <w:p w14:paraId="12A5BDCC" w14:textId="3B04987C" w:rsidR="00821807" w:rsidRDefault="00821807" w:rsidP="00821807">
      <w:pPr>
        <w:numPr>
          <w:ilvl w:val="0"/>
          <w:numId w:val="4"/>
        </w:numPr>
        <w:shd w:val="clear" w:color="auto" w:fill="FFFFFF"/>
        <w:suppressAutoHyphens w:val="0"/>
        <w:autoSpaceDN/>
        <w:ind w:left="357" w:right="11" w:hanging="357"/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</w:pPr>
      <w:r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 xml:space="preserve">a pair of indoor non-marking sneakers (recommended) – </w:t>
      </w:r>
      <w:r w:rsidRPr="0082180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 w:bidi="ar-SA"/>
        </w:rPr>
        <w:t>please consider Velcro</w:t>
      </w:r>
      <w:r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 xml:space="preserve"> </w:t>
      </w:r>
      <w:r w:rsidRPr="0074149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 w:bidi="ar-SA"/>
        </w:rPr>
        <w:t xml:space="preserve">if your child is not yet tying </w:t>
      </w:r>
      <w:proofErr w:type="gramStart"/>
      <w:r w:rsidRPr="0074149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 w:bidi="ar-SA"/>
        </w:rPr>
        <w:t>laces</w:t>
      </w:r>
      <w:proofErr w:type="gramEnd"/>
    </w:p>
    <w:p w14:paraId="3A5AB14D" w14:textId="77777777" w:rsidR="00821807" w:rsidRPr="00821807" w:rsidRDefault="00821807" w:rsidP="00821807">
      <w:pPr>
        <w:shd w:val="clear" w:color="auto" w:fill="FFFFFF"/>
        <w:suppressAutoHyphens w:val="0"/>
        <w:autoSpaceDN/>
        <w:ind w:right="11"/>
        <w:rPr>
          <w:rFonts w:ascii="Comic Sans MS" w:eastAsia="Times New Roman" w:hAnsi="Comic Sans MS" w:cs="Times New Roman"/>
          <w:color w:val="000000"/>
          <w:sz w:val="8"/>
          <w:szCs w:val="8"/>
          <w:lang w:eastAsia="en-CA" w:bidi="ar-SA"/>
        </w:rPr>
      </w:pPr>
    </w:p>
    <w:p w14:paraId="2839196B" w14:textId="36611FC3" w:rsidR="00E20679" w:rsidRDefault="00821807" w:rsidP="0017696D">
      <w:pPr>
        <w:numPr>
          <w:ilvl w:val="0"/>
          <w:numId w:val="5"/>
        </w:numPr>
        <w:shd w:val="clear" w:color="auto" w:fill="FFFFFF"/>
        <w:suppressAutoHyphens w:val="0"/>
        <w:autoSpaceDN/>
        <w:ind w:left="357" w:right="11" w:hanging="357"/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</w:pPr>
      <w:r w:rsidRPr="0082180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 w:bidi="ar-SA"/>
        </w:rPr>
        <w:t>a set of clothing to keep in backpack</w:t>
      </w:r>
      <w:r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 xml:space="preserve"> if needed </w:t>
      </w:r>
      <w:r w:rsidR="00E20679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 xml:space="preserve">to change </w:t>
      </w:r>
      <w:r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(in a large</w:t>
      </w:r>
      <w:r w:rsidR="002B3810" w:rsidRPr="002B3810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 xml:space="preserve"> </w:t>
      </w:r>
      <w:r w:rsidR="000F49C7" w:rsidRPr="002B3810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z</w:t>
      </w:r>
      <w:r w:rsidR="000F49C7"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ip lo</w:t>
      </w:r>
      <w:r w:rsidR="000F49C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ck</w:t>
      </w:r>
      <w:r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 xml:space="preserve"> bag</w:t>
      </w:r>
    </w:p>
    <w:p w14:paraId="50D9D01C" w14:textId="52C6FA08" w:rsidR="00BF36BE" w:rsidRPr="00BF36BE" w:rsidRDefault="00821807" w:rsidP="00BF36BE">
      <w:pPr>
        <w:shd w:val="clear" w:color="auto" w:fill="FFFFFF"/>
        <w:suppressAutoHyphens w:val="0"/>
        <w:autoSpaceDN/>
        <w:ind w:left="357" w:right="11"/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</w:pPr>
      <w:r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l</w:t>
      </w:r>
      <w:r w:rsidRPr="002B3810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a</w:t>
      </w:r>
      <w:r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belled</w:t>
      </w:r>
      <w:r w:rsidR="00E20679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 xml:space="preserve"> </w:t>
      </w:r>
      <w:r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 xml:space="preserve">with </w:t>
      </w:r>
      <w:r w:rsidR="002B3810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your</w:t>
      </w:r>
      <w:r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 xml:space="preserve"> child’s name)</w:t>
      </w:r>
    </w:p>
    <w:p w14:paraId="3DAE550D" w14:textId="77777777" w:rsidR="00821807" w:rsidRPr="00821807" w:rsidRDefault="00821807" w:rsidP="00821807">
      <w:pPr>
        <w:shd w:val="clear" w:color="auto" w:fill="FFFFFF"/>
        <w:suppressAutoHyphens w:val="0"/>
        <w:autoSpaceDN/>
        <w:ind w:right="11"/>
        <w:rPr>
          <w:rFonts w:ascii="Comic Sans MS" w:eastAsia="Times New Roman" w:hAnsi="Comic Sans MS" w:cs="Times New Roman"/>
          <w:color w:val="000000"/>
          <w:sz w:val="8"/>
          <w:szCs w:val="8"/>
          <w:lang w:eastAsia="en-CA" w:bidi="ar-SA"/>
        </w:rPr>
      </w:pPr>
    </w:p>
    <w:p w14:paraId="778A3F59" w14:textId="5946539D" w:rsidR="00821807" w:rsidRPr="00F80E4A" w:rsidRDefault="00821807" w:rsidP="00F80E4A">
      <w:pPr>
        <w:numPr>
          <w:ilvl w:val="0"/>
          <w:numId w:val="6"/>
        </w:numPr>
        <w:shd w:val="clear" w:color="auto" w:fill="FFFFFF"/>
        <w:suppressAutoHyphens w:val="0"/>
        <w:autoSpaceDN/>
        <w:spacing w:line="360" w:lineRule="auto"/>
        <w:ind w:left="360" w:right="11"/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</w:pPr>
      <w:r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one pencil box (hard plastic) standard size</w:t>
      </w:r>
    </w:p>
    <w:p w14:paraId="0DAD3F28" w14:textId="1B9AABF5" w:rsidR="00821807" w:rsidRPr="00821807" w:rsidRDefault="00821807" w:rsidP="00821807">
      <w:pPr>
        <w:numPr>
          <w:ilvl w:val="0"/>
          <w:numId w:val="8"/>
        </w:numPr>
        <w:shd w:val="clear" w:color="auto" w:fill="FFFFFF"/>
        <w:suppressAutoHyphens w:val="0"/>
        <w:autoSpaceDN/>
        <w:spacing w:line="360" w:lineRule="auto"/>
        <w:ind w:left="360" w:right="11"/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</w:pPr>
      <w:r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 xml:space="preserve">two packages </w:t>
      </w:r>
      <w:r w:rsidRPr="0082180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 w:bidi="ar-SA"/>
        </w:rPr>
        <w:t>thick</w:t>
      </w:r>
      <w:r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 xml:space="preserve"> </w:t>
      </w:r>
      <w:r w:rsidRPr="0082180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 w:bidi="ar-SA"/>
        </w:rPr>
        <w:t xml:space="preserve">UNSCENTED </w:t>
      </w:r>
      <w:r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washable markers (</w:t>
      </w:r>
      <w:r w:rsidR="00BF36BE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10</w:t>
      </w:r>
      <w:r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 xml:space="preserve"> pack – Crayola* are durable)</w:t>
      </w:r>
    </w:p>
    <w:p w14:paraId="4A5CA4E4" w14:textId="605AF1AC" w:rsidR="00821807" w:rsidRPr="00821807" w:rsidRDefault="00BF36BE" w:rsidP="00821807">
      <w:pPr>
        <w:numPr>
          <w:ilvl w:val="0"/>
          <w:numId w:val="8"/>
        </w:numPr>
        <w:shd w:val="clear" w:color="auto" w:fill="FFFFFF"/>
        <w:suppressAutoHyphens w:val="0"/>
        <w:autoSpaceDN/>
        <w:spacing w:line="360" w:lineRule="auto"/>
        <w:ind w:left="360" w:right="11"/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one</w:t>
      </w:r>
      <w:r w:rsidR="00821807"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 xml:space="preserve"> package</w:t>
      </w:r>
      <w:r w:rsidR="00A507E6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 xml:space="preserve"> </w:t>
      </w:r>
      <w:r w:rsidR="00821807"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crayons (24 pack – Crayola* are durable)</w:t>
      </w:r>
    </w:p>
    <w:p w14:paraId="5F2EA3FB" w14:textId="27C8F748" w:rsidR="00821807" w:rsidRPr="00821807" w:rsidRDefault="00BF36BE" w:rsidP="00821807">
      <w:pPr>
        <w:numPr>
          <w:ilvl w:val="0"/>
          <w:numId w:val="8"/>
        </w:numPr>
        <w:shd w:val="clear" w:color="auto" w:fill="FFFFFF"/>
        <w:suppressAutoHyphens w:val="0"/>
        <w:autoSpaceDN/>
        <w:spacing w:line="360" w:lineRule="auto"/>
        <w:ind w:left="360" w:right="11"/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two</w:t>
      </w:r>
      <w:r w:rsidR="00821807"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 xml:space="preserve"> package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s</w:t>
      </w:r>
      <w:r w:rsidR="00821807"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 xml:space="preserve"> </w:t>
      </w:r>
      <w:r w:rsidR="00821807" w:rsidRPr="00BF36B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en-CA" w:bidi="ar-SA"/>
        </w:rPr>
        <w:t>thick</w:t>
      </w:r>
      <w:r w:rsidR="00821807"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 xml:space="preserve"> pencils (2 per pack - Dixon Ticonderoga)</w:t>
      </w:r>
    </w:p>
    <w:p w14:paraId="423E1FA0" w14:textId="77777777" w:rsidR="00821807" w:rsidRPr="00821807" w:rsidRDefault="00821807" w:rsidP="00821807">
      <w:pPr>
        <w:numPr>
          <w:ilvl w:val="0"/>
          <w:numId w:val="8"/>
        </w:numPr>
        <w:shd w:val="clear" w:color="auto" w:fill="FFFFFF"/>
        <w:suppressAutoHyphens w:val="0"/>
        <w:autoSpaceDN/>
        <w:spacing w:line="360" w:lineRule="auto"/>
        <w:ind w:left="360" w:right="11"/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</w:pPr>
      <w:r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scissors (Fiskars* soft grip are good quality)</w:t>
      </w:r>
    </w:p>
    <w:p w14:paraId="64501D8E" w14:textId="77777777" w:rsidR="00821807" w:rsidRDefault="00821807" w:rsidP="00821807">
      <w:pPr>
        <w:numPr>
          <w:ilvl w:val="0"/>
          <w:numId w:val="8"/>
        </w:numPr>
        <w:shd w:val="clear" w:color="auto" w:fill="FFFFFF"/>
        <w:suppressAutoHyphens w:val="0"/>
        <w:autoSpaceDN/>
        <w:spacing w:line="360" w:lineRule="auto"/>
        <w:ind w:left="360" w:right="11"/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</w:pPr>
      <w:r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four large glue sticks</w:t>
      </w:r>
    </w:p>
    <w:p w14:paraId="47C53415" w14:textId="6A6C7796" w:rsidR="00BF36BE" w:rsidRPr="00821807" w:rsidRDefault="00BF36BE" w:rsidP="00821807">
      <w:pPr>
        <w:numPr>
          <w:ilvl w:val="0"/>
          <w:numId w:val="8"/>
        </w:numPr>
        <w:shd w:val="clear" w:color="auto" w:fill="FFFFFF"/>
        <w:suppressAutoHyphens w:val="0"/>
        <w:autoSpaceDN/>
        <w:spacing w:line="360" w:lineRule="auto"/>
        <w:ind w:left="360" w:right="11"/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two white erasers</w:t>
      </w:r>
    </w:p>
    <w:p w14:paraId="708AC805" w14:textId="77777777" w:rsidR="00821807" w:rsidRPr="00821807" w:rsidRDefault="00821807" w:rsidP="00821807">
      <w:pPr>
        <w:numPr>
          <w:ilvl w:val="0"/>
          <w:numId w:val="8"/>
        </w:numPr>
        <w:shd w:val="clear" w:color="auto" w:fill="FFFFFF"/>
        <w:suppressAutoHyphens w:val="0"/>
        <w:autoSpaceDN/>
        <w:spacing w:line="360" w:lineRule="auto"/>
        <w:ind w:left="360" w:right="11"/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</w:pPr>
      <w:r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one courier bag (available from dollar store)</w:t>
      </w:r>
    </w:p>
    <w:p w14:paraId="718A2387" w14:textId="19DF0F80" w:rsidR="00BF36BE" w:rsidRPr="00821807" w:rsidRDefault="00BF36BE" w:rsidP="00821807">
      <w:pPr>
        <w:numPr>
          <w:ilvl w:val="0"/>
          <w:numId w:val="8"/>
        </w:numPr>
        <w:shd w:val="clear" w:color="auto" w:fill="FFFFFF"/>
        <w:suppressAutoHyphens w:val="0"/>
        <w:autoSpaceDN/>
        <w:spacing w:line="360" w:lineRule="auto"/>
        <w:ind w:left="360" w:right="11"/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 xml:space="preserve">two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duotangs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 xml:space="preserve"> (any colour)</w:t>
      </w:r>
    </w:p>
    <w:p w14:paraId="017F3859" w14:textId="77777777" w:rsidR="00821807" w:rsidRPr="00821807" w:rsidRDefault="00821807" w:rsidP="00821807">
      <w:pPr>
        <w:shd w:val="clear" w:color="auto" w:fill="FFFFFF"/>
        <w:suppressAutoHyphens w:val="0"/>
        <w:autoSpaceDN/>
        <w:ind w:right="14"/>
        <w:textAlignment w:val="auto"/>
        <w:rPr>
          <w:rFonts w:ascii="Times New Roman" w:eastAsia="Times New Roman" w:hAnsi="Times New Roman" w:cs="Times New Roman"/>
          <w:sz w:val="24"/>
          <w:szCs w:val="24"/>
          <w:lang w:eastAsia="en-CA" w:bidi="ar-SA"/>
        </w:rPr>
      </w:pPr>
      <w:r w:rsidRPr="00821807">
        <w:rPr>
          <w:rFonts w:ascii="Times New Roman" w:eastAsia="Times New Roman" w:hAnsi="Times New Roman" w:cs="Times New Roman"/>
          <w:sz w:val="24"/>
          <w:szCs w:val="24"/>
          <w:lang w:eastAsia="en-CA" w:bidi="ar-SA"/>
        </w:rPr>
        <w:t> </w:t>
      </w:r>
    </w:p>
    <w:p w14:paraId="08A157B2" w14:textId="77777777" w:rsidR="00821807" w:rsidRPr="00821807" w:rsidRDefault="00821807" w:rsidP="00821807">
      <w:pPr>
        <w:pBdr>
          <w:bottom w:val="single" w:sz="6" w:space="1" w:color="000000"/>
        </w:pBdr>
        <w:suppressAutoHyphens w:val="0"/>
        <w:autoSpaceDN/>
        <w:ind w:right="230"/>
        <w:textAlignment w:val="auto"/>
        <w:rPr>
          <w:rFonts w:ascii="Times New Roman" w:eastAsia="Times New Roman" w:hAnsi="Times New Roman" w:cs="Times New Roman"/>
          <w:sz w:val="24"/>
          <w:szCs w:val="24"/>
          <w:lang w:eastAsia="en-CA" w:bidi="ar-SA"/>
        </w:rPr>
      </w:pPr>
      <w:r w:rsidRPr="00821807">
        <w:rPr>
          <w:rFonts w:ascii="Times New Roman" w:eastAsia="Times New Roman" w:hAnsi="Times New Roman" w:cs="Times New Roman"/>
          <w:sz w:val="24"/>
          <w:szCs w:val="24"/>
          <w:lang w:eastAsia="en-CA" w:bidi="ar-SA"/>
        </w:rPr>
        <w:t> </w:t>
      </w:r>
    </w:p>
    <w:p w14:paraId="30AE0555" w14:textId="77777777" w:rsidR="00821807" w:rsidRPr="00821807" w:rsidRDefault="00821807" w:rsidP="00821807">
      <w:pPr>
        <w:suppressAutoHyphens w:val="0"/>
        <w:autoSpaceDN/>
        <w:spacing w:after="240"/>
        <w:textAlignment w:val="auto"/>
        <w:rPr>
          <w:rFonts w:ascii="Times New Roman" w:eastAsia="Times New Roman" w:hAnsi="Times New Roman" w:cs="Times New Roman"/>
          <w:sz w:val="24"/>
          <w:szCs w:val="24"/>
          <w:lang w:eastAsia="en-CA" w:bidi="ar-SA"/>
        </w:rPr>
      </w:pPr>
    </w:p>
    <w:p w14:paraId="1F0F5FAA" w14:textId="37E3C825" w:rsidR="00821807" w:rsidRPr="00821807" w:rsidRDefault="00821807" w:rsidP="00490D69">
      <w:pPr>
        <w:tabs>
          <w:tab w:val="left" w:pos="284"/>
        </w:tabs>
        <w:suppressAutoHyphens w:val="0"/>
        <w:autoSpaceDN/>
        <w:spacing w:line="360" w:lineRule="auto"/>
        <w:ind w:right="113"/>
        <w:textAlignment w:val="auto"/>
        <w:rPr>
          <w:rFonts w:ascii="Times New Roman" w:eastAsia="Times New Roman" w:hAnsi="Times New Roman" w:cs="Times New Roman"/>
          <w:sz w:val="24"/>
          <w:szCs w:val="24"/>
          <w:lang w:eastAsia="en-CA" w:bidi="ar-SA"/>
        </w:rPr>
      </w:pPr>
      <w:r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*</w:t>
      </w:r>
      <w:r w:rsidR="00490D69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ab/>
      </w:r>
      <w:r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Specific products listed are recommendations only.</w:t>
      </w:r>
    </w:p>
    <w:p w14:paraId="2BD5CD6B" w14:textId="1B56B04F" w:rsidR="00821807" w:rsidRPr="00821807" w:rsidRDefault="00821807" w:rsidP="00490D69">
      <w:pPr>
        <w:tabs>
          <w:tab w:val="left" w:pos="284"/>
        </w:tabs>
        <w:suppressAutoHyphens w:val="0"/>
        <w:autoSpaceDN/>
        <w:spacing w:line="360" w:lineRule="auto"/>
        <w:ind w:right="113"/>
        <w:textAlignment w:val="auto"/>
        <w:rPr>
          <w:rFonts w:ascii="Times New Roman" w:eastAsia="Times New Roman" w:hAnsi="Times New Roman" w:cs="Times New Roman"/>
          <w:sz w:val="24"/>
          <w:szCs w:val="24"/>
          <w:lang w:eastAsia="en-CA" w:bidi="ar-SA"/>
        </w:rPr>
      </w:pPr>
      <w:r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*</w:t>
      </w:r>
      <w:r w:rsidR="00490D69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ab/>
      </w:r>
      <w:r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Please label items.</w:t>
      </w:r>
    </w:p>
    <w:p w14:paraId="44365D19" w14:textId="613D0234" w:rsidR="00821807" w:rsidRDefault="00821807" w:rsidP="00490D69">
      <w:pPr>
        <w:tabs>
          <w:tab w:val="left" w:pos="284"/>
        </w:tabs>
        <w:suppressAutoHyphens w:val="0"/>
        <w:autoSpaceDN/>
        <w:spacing w:line="360" w:lineRule="auto"/>
        <w:ind w:right="113"/>
        <w:textAlignment w:val="auto"/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</w:pPr>
      <w:r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*</w:t>
      </w:r>
      <w:r w:rsidR="00490D69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ab/>
      </w:r>
      <w:r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School supplies will be shared amongst all students in the classroom. </w:t>
      </w:r>
    </w:p>
    <w:p w14:paraId="749E5465" w14:textId="77777777" w:rsidR="00821807" w:rsidRPr="00821807" w:rsidRDefault="00821807" w:rsidP="00821807">
      <w:pPr>
        <w:pBdr>
          <w:bottom w:val="single" w:sz="6" w:space="1" w:color="000000"/>
        </w:pBdr>
        <w:suppressAutoHyphens w:val="0"/>
        <w:autoSpaceDN/>
        <w:ind w:right="230"/>
        <w:textAlignment w:val="auto"/>
        <w:rPr>
          <w:rFonts w:ascii="Times New Roman" w:eastAsia="Times New Roman" w:hAnsi="Times New Roman" w:cs="Times New Roman"/>
          <w:sz w:val="24"/>
          <w:szCs w:val="24"/>
          <w:lang w:eastAsia="en-CA" w:bidi="ar-SA"/>
        </w:rPr>
      </w:pPr>
      <w:r w:rsidRPr="00821807">
        <w:rPr>
          <w:rFonts w:ascii="Times New Roman" w:eastAsia="Times New Roman" w:hAnsi="Times New Roman" w:cs="Times New Roman"/>
          <w:sz w:val="24"/>
          <w:szCs w:val="24"/>
          <w:lang w:eastAsia="en-CA" w:bidi="ar-SA"/>
        </w:rPr>
        <w:t> </w:t>
      </w:r>
    </w:p>
    <w:p w14:paraId="791893C9" w14:textId="77777777" w:rsidR="00821807" w:rsidRPr="00821807" w:rsidRDefault="00821807" w:rsidP="00821807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en-CA" w:bidi="ar-SA"/>
        </w:rPr>
      </w:pPr>
    </w:p>
    <w:p w14:paraId="28B88187" w14:textId="77777777" w:rsidR="00490D69" w:rsidRDefault="00821807" w:rsidP="00821807">
      <w:pPr>
        <w:suppressAutoHyphens w:val="0"/>
        <w:autoSpaceDN/>
        <w:ind w:right="230"/>
        <w:textAlignment w:val="auto"/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</w:pPr>
      <w:r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 xml:space="preserve">Please keep in mind that your child will use their supplies throughout the </w:t>
      </w:r>
      <w:r w:rsidR="00A507E6"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year,</w:t>
      </w:r>
      <w:r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 xml:space="preserve"> and some will need to be replenished. We have included projected amounts of supplies</w:t>
      </w:r>
      <w:r w:rsidR="00490D69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 xml:space="preserve"> </w:t>
      </w:r>
      <w:r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s</w:t>
      </w:r>
      <w:r w:rsidR="00490D69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o </w:t>
      </w:r>
      <w:r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that you may take advantage of pre-school sales. Consumables like markers/</w:t>
      </w:r>
    </w:p>
    <w:p w14:paraId="3EEA71D7" w14:textId="494DE8E4" w:rsidR="00821807" w:rsidRPr="00821807" w:rsidRDefault="00490D69" w:rsidP="00821807">
      <w:pPr>
        <w:suppressAutoHyphens w:val="0"/>
        <w:autoSpaceDN/>
        <w:ind w:right="230"/>
        <w:textAlignment w:val="auto"/>
        <w:rPr>
          <w:rFonts w:ascii="Times New Roman" w:eastAsia="Times New Roman" w:hAnsi="Times New Roman" w:cs="Times New Roman"/>
          <w:sz w:val="24"/>
          <w:szCs w:val="24"/>
          <w:lang w:eastAsia="en-CA" w:bidi="ar-SA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pencils/</w:t>
      </w:r>
      <w:r w:rsidR="00821807"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crayons/glue can be replenished throughout the year or sent to the teacher for sto</w:t>
      </w:r>
      <w:r w:rsid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r</w:t>
      </w:r>
      <w:r w:rsidR="00821807" w:rsidRPr="00821807">
        <w:rPr>
          <w:rFonts w:ascii="Comic Sans MS" w:eastAsia="Times New Roman" w:hAnsi="Comic Sans MS" w:cs="Times New Roman"/>
          <w:color w:val="000000"/>
          <w:sz w:val="24"/>
          <w:szCs w:val="24"/>
          <w:lang w:eastAsia="en-CA" w:bidi="ar-SA"/>
        </w:rPr>
        <w:t>age.</w:t>
      </w:r>
    </w:p>
    <w:p w14:paraId="267F55F8" w14:textId="37C83A2E" w:rsidR="00FB0587" w:rsidRPr="00821807" w:rsidRDefault="00FB0587" w:rsidP="00821807"/>
    <w:sectPr w:rsidR="00FB0587" w:rsidRPr="00821807" w:rsidSect="00814F1C">
      <w:pgSz w:w="12240" w:h="15840"/>
      <w:pgMar w:top="1021" w:right="1140" w:bottom="720" w:left="11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C8E8" w14:textId="77777777" w:rsidR="00D3208D" w:rsidRDefault="00D3208D">
      <w:r>
        <w:separator/>
      </w:r>
    </w:p>
  </w:endnote>
  <w:endnote w:type="continuationSeparator" w:id="0">
    <w:p w14:paraId="3928BC79" w14:textId="77777777" w:rsidR="00D3208D" w:rsidRDefault="00D3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32C75" w14:textId="77777777" w:rsidR="00D3208D" w:rsidRDefault="00D3208D">
      <w:r>
        <w:rPr>
          <w:color w:val="000000"/>
        </w:rPr>
        <w:separator/>
      </w:r>
    </w:p>
  </w:footnote>
  <w:footnote w:type="continuationSeparator" w:id="0">
    <w:p w14:paraId="50B946D9" w14:textId="77777777" w:rsidR="00D3208D" w:rsidRDefault="00D32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03D6"/>
    <w:multiLevelType w:val="hybridMultilevel"/>
    <w:tmpl w:val="CC28D4F8"/>
    <w:lvl w:ilvl="0" w:tplc="5B262EE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1B8"/>
    <w:multiLevelType w:val="multilevel"/>
    <w:tmpl w:val="7F88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D4D8A"/>
    <w:multiLevelType w:val="multilevel"/>
    <w:tmpl w:val="EE8A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90CFC"/>
    <w:multiLevelType w:val="multilevel"/>
    <w:tmpl w:val="9828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73D8B"/>
    <w:multiLevelType w:val="multilevel"/>
    <w:tmpl w:val="919E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5E38A7"/>
    <w:multiLevelType w:val="multilevel"/>
    <w:tmpl w:val="6172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80622"/>
    <w:multiLevelType w:val="multilevel"/>
    <w:tmpl w:val="0690391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8EB4FA6"/>
    <w:multiLevelType w:val="hybridMultilevel"/>
    <w:tmpl w:val="D668CA2C"/>
    <w:lvl w:ilvl="0" w:tplc="10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7E014E3D"/>
    <w:multiLevelType w:val="hybridMultilevel"/>
    <w:tmpl w:val="6B2CEF14"/>
    <w:lvl w:ilvl="0" w:tplc="5B262E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78884080">
    <w:abstractNumId w:val="8"/>
  </w:num>
  <w:num w:numId="2" w16cid:durableId="1127554163">
    <w:abstractNumId w:val="6"/>
  </w:num>
  <w:num w:numId="3" w16cid:durableId="1778212986">
    <w:abstractNumId w:val="0"/>
  </w:num>
  <w:num w:numId="4" w16cid:durableId="638339665">
    <w:abstractNumId w:val="3"/>
  </w:num>
  <w:num w:numId="5" w16cid:durableId="1378509850">
    <w:abstractNumId w:val="5"/>
  </w:num>
  <w:num w:numId="6" w16cid:durableId="394475836">
    <w:abstractNumId w:val="4"/>
  </w:num>
  <w:num w:numId="7" w16cid:durableId="1821312284">
    <w:abstractNumId w:val="2"/>
  </w:num>
  <w:num w:numId="8" w16cid:durableId="879174013">
    <w:abstractNumId w:val="1"/>
  </w:num>
  <w:num w:numId="9" w16cid:durableId="20925822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87"/>
    <w:rsid w:val="00085719"/>
    <w:rsid w:val="000F49C7"/>
    <w:rsid w:val="0013349C"/>
    <w:rsid w:val="00167516"/>
    <w:rsid w:val="00170E10"/>
    <w:rsid w:val="00181CF6"/>
    <w:rsid w:val="001C7E38"/>
    <w:rsid w:val="0020548F"/>
    <w:rsid w:val="002B3810"/>
    <w:rsid w:val="00342E55"/>
    <w:rsid w:val="0038626D"/>
    <w:rsid w:val="00490D69"/>
    <w:rsid w:val="004D2023"/>
    <w:rsid w:val="004D3E6D"/>
    <w:rsid w:val="00510E35"/>
    <w:rsid w:val="005539A5"/>
    <w:rsid w:val="005A028B"/>
    <w:rsid w:val="005A1208"/>
    <w:rsid w:val="005B3CD4"/>
    <w:rsid w:val="006C45AF"/>
    <w:rsid w:val="00730495"/>
    <w:rsid w:val="00741498"/>
    <w:rsid w:val="007456CB"/>
    <w:rsid w:val="00756AF6"/>
    <w:rsid w:val="00771AB6"/>
    <w:rsid w:val="008058B1"/>
    <w:rsid w:val="008112A2"/>
    <w:rsid w:val="00814F1C"/>
    <w:rsid w:val="00821807"/>
    <w:rsid w:val="00876E27"/>
    <w:rsid w:val="008D29A1"/>
    <w:rsid w:val="008F01B3"/>
    <w:rsid w:val="00916F24"/>
    <w:rsid w:val="00A507E6"/>
    <w:rsid w:val="00A9214F"/>
    <w:rsid w:val="00AA3BF3"/>
    <w:rsid w:val="00AB14ED"/>
    <w:rsid w:val="00BE0536"/>
    <w:rsid w:val="00BE1DBF"/>
    <w:rsid w:val="00BF36BE"/>
    <w:rsid w:val="00C87AF5"/>
    <w:rsid w:val="00D3208D"/>
    <w:rsid w:val="00D84BB4"/>
    <w:rsid w:val="00E20679"/>
    <w:rsid w:val="00EB6EC5"/>
    <w:rsid w:val="00F17977"/>
    <w:rsid w:val="00F650F1"/>
    <w:rsid w:val="00F80E4A"/>
    <w:rsid w:val="00FB0587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89CB"/>
  <w15:docId w15:val="{27630EEB-EFC4-4CE2-8EA0-45DFEEBF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539A5"/>
    <w:pPr>
      <w:suppressAutoHyphens w:val="0"/>
      <w:autoSpaceDN/>
      <w:spacing w:line="276" w:lineRule="auto"/>
      <w:ind w:left="720"/>
      <w:contextualSpacing/>
      <w:textAlignment w:val="auto"/>
    </w:pPr>
    <w:rPr>
      <w:lang w:val="en" w:eastAsia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Crowell</dc:creator>
  <cp:lastModifiedBy>Crowell, Shelley</cp:lastModifiedBy>
  <cp:revision>25</cp:revision>
  <cp:lastPrinted>2022-06-29T14:27:00Z</cp:lastPrinted>
  <dcterms:created xsi:type="dcterms:W3CDTF">2021-05-26T13:26:00Z</dcterms:created>
  <dcterms:modified xsi:type="dcterms:W3CDTF">2023-06-28T13:32:00Z</dcterms:modified>
</cp:coreProperties>
</file>